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160" w:line="259" w:lineRule="auto"/>
        <w:rPr>
          <w:rFonts w:ascii="Calibri" w:cs="Calibri" w:eastAsia="Calibri" w:hAnsi="Calibri"/>
          <w:b w:val="1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  <w:rtl w:val="0"/>
        </w:rPr>
        <w:t xml:space="preserve">SMU 14.09.22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3996055</wp:posOffset>
            </wp:positionH>
            <wp:positionV relativeFrom="paragraph">
              <wp:posOffset>0</wp:posOffset>
            </wp:positionV>
            <wp:extent cx="1393190" cy="1280160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280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spacing w:after="160" w:line="259" w:lineRule="auto"/>
        <w:rPr>
          <w:rFonts w:ascii="Calibri" w:cs="Calibri" w:eastAsia="Calibri" w:hAnsi="Calibri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160" w:line="259" w:lineRule="auto"/>
        <w:rPr>
          <w:rFonts w:ascii="Calibri" w:cs="Calibri" w:eastAsia="Calibri" w:hAnsi="Calibri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c4587"/>
          <w:sz w:val="24"/>
          <w:szCs w:val="24"/>
          <w:u w:val="single"/>
          <w:rtl w:val="0"/>
        </w:rPr>
        <w:t xml:space="preserve">Tilstede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Leder av elevrådet Mia Charlotte Nilsen, nestleder Emma Pedersen Thorvig  elevrådskontakt Renate Teigland og avdelingsleder Anne Katrine Mæland</w:t>
      </w:r>
    </w:p>
    <w:p w:rsidR="00000000" w:rsidDel="00000000" w:rsidP="00000000" w:rsidRDefault="00000000" w:rsidRPr="00000000" w14:paraId="00000005">
      <w:pPr>
        <w:pageBreakBefore w:val="0"/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Fraværende: FAU representant Siv Stousland</w:t>
      </w:r>
    </w:p>
    <w:p w:rsidR="00000000" w:rsidDel="00000000" w:rsidP="00000000" w:rsidRDefault="00000000" w:rsidRPr="00000000" w14:paraId="00000007">
      <w:pPr>
        <w:pageBreakBefore w:val="0"/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160" w:line="259" w:lineRule="auto"/>
        <w:rPr>
          <w:rFonts w:ascii="Calibri" w:cs="Calibri" w:eastAsia="Calibri" w:hAnsi="Calibri"/>
          <w:b w:val="1"/>
          <w:color w:val="1c4587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c4587"/>
          <w:sz w:val="24"/>
          <w:szCs w:val="24"/>
          <w:rtl w:val="0"/>
        </w:rPr>
        <w:t xml:space="preserve">Sak 1 Informasjon fra elevrådet</w:t>
      </w:r>
    </w:p>
    <w:p w:rsidR="00000000" w:rsidDel="00000000" w:rsidP="00000000" w:rsidRDefault="00000000" w:rsidRPr="00000000" w14:paraId="00000009">
      <w:pPr>
        <w:pageBreakBefore w:val="0"/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Hva har elevrådet gjort etter oppstart?</w:t>
      </w:r>
    </w:p>
    <w:p w:rsidR="00000000" w:rsidDel="00000000" w:rsidP="00000000" w:rsidRDefault="00000000" w:rsidRPr="00000000" w14:paraId="0000000A">
      <w:pPr>
        <w:pageBreakBefore w:val="0"/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 har hatt ett møte. Ikke delt inn i komiteer ennå. Skjema ift komiteer er delt ut til elevrådsrepresentantene. Ønsker innspill ift nye komiteer.</w:t>
      </w:r>
    </w:p>
    <w:p w:rsidR="00000000" w:rsidDel="00000000" w:rsidP="00000000" w:rsidRDefault="00000000" w:rsidRPr="00000000" w14:paraId="0000000B">
      <w:pPr>
        <w:pageBreakBefore w:val="0"/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Vara til SU - ikke avklart.</w:t>
      </w:r>
    </w:p>
    <w:p w:rsidR="00000000" w:rsidDel="00000000" w:rsidP="00000000" w:rsidRDefault="00000000" w:rsidRPr="00000000" w14:paraId="0000000C">
      <w:pPr>
        <w:pageBreakBefore w:val="0"/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Oppstart av skoleåret - Bra med felles lunsj første skoledag. Ønsker at dette fortsetter.</w:t>
      </w:r>
    </w:p>
    <w:p w:rsidR="00000000" w:rsidDel="00000000" w:rsidP="00000000" w:rsidRDefault="00000000" w:rsidRPr="00000000" w14:paraId="0000000D">
      <w:pPr>
        <w:pageBreakBefore w:val="0"/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Felles tur på trinn - alle trinn har vært på tur. Oppleves som kjekt og fint med fellesskap på tvers av klassene.</w:t>
      </w:r>
    </w:p>
    <w:p w:rsidR="00000000" w:rsidDel="00000000" w:rsidP="00000000" w:rsidRDefault="00000000" w:rsidRPr="00000000" w14:paraId="0000000E">
      <w:pPr>
        <w:pageBreakBefore w:val="0"/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Felles skoletur i vår - det var veldig kjekt. Tre alternative turer var bra. Fikk en fin fordeling av elever. Ønsker dette videre.</w:t>
      </w:r>
    </w:p>
    <w:p w:rsidR="00000000" w:rsidDel="00000000" w:rsidP="00000000" w:rsidRDefault="00000000" w:rsidRPr="00000000" w14:paraId="0000000F">
      <w:pPr>
        <w:pageBreakBefore w:val="0"/>
        <w:spacing w:after="160" w:line="259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Til diskusjon:</w:t>
      </w:r>
    </w:p>
    <w:p w:rsidR="00000000" w:rsidDel="00000000" w:rsidP="00000000" w:rsidRDefault="00000000" w:rsidRPr="00000000" w14:paraId="00000010">
      <w:pPr>
        <w:pageBreakBefore w:val="0"/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Overgang til 60 minutter: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spacing w:after="0" w:afterAutospacing="0" w:line="259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UDIR, rammer på 60 minutter i alle fag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spacing w:after="0" w:afterAutospacing="0" w:line="259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Dybdelæring i ny læreplan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spacing w:after="0" w:afterAutospacing="0" w:line="259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Krav til varierte metoder og aktiviteter i timene knyttet til kompetansemålene.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spacing w:after="160" w:line="259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Tidligere hadde vi 31 timer a 45 minutter. Nå har vi 23 timer a  60 minutters økter.</w:t>
      </w:r>
    </w:p>
    <w:p w:rsidR="00000000" w:rsidDel="00000000" w:rsidP="00000000" w:rsidRDefault="00000000" w:rsidRPr="00000000" w14:paraId="00000015">
      <w:pPr>
        <w:pageBreakBefore w:val="0"/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Fra elevene: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2"/>
        </w:numPr>
        <w:spacing w:after="0" w:afterAutospacing="0" w:line="259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Kan bli litt lange timer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2"/>
        </w:numPr>
        <w:spacing w:after="0" w:afterAutospacing="0" w:line="259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Færre fag på en dag, mulighet for å gå i dybde på alle fag. Det er bra.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2"/>
        </w:numPr>
        <w:spacing w:after="0" w:afterAutospacing="0" w:line="259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10.trinn savner arbeidstimen.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2"/>
        </w:numPr>
        <w:spacing w:after="160" w:line="259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Noen klasser har fått doble 60 minutter i samme fag. </w:t>
      </w:r>
    </w:p>
    <w:p w:rsidR="00000000" w:rsidDel="00000000" w:rsidP="00000000" w:rsidRDefault="00000000" w:rsidRPr="00000000" w14:paraId="0000001A">
      <w:pPr>
        <w:pageBreakBefore w:val="0"/>
        <w:spacing w:after="160" w:line="259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Fra lærer:</w:t>
      </w:r>
    </w:p>
    <w:p w:rsidR="00000000" w:rsidDel="00000000" w:rsidP="00000000" w:rsidRDefault="00000000" w:rsidRPr="00000000" w14:paraId="0000001B">
      <w:pPr>
        <w:pageBreakBefore w:val="0"/>
        <w:spacing w:after="160" w:line="259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Doble timer (60 x2minutter)  i fag er krevende.</w:t>
      </w:r>
    </w:p>
    <w:p w:rsidR="00000000" w:rsidDel="00000000" w:rsidP="00000000" w:rsidRDefault="00000000" w:rsidRPr="00000000" w14:paraId="0000001C">
      <w:pPr>
        <w:pageBreakBefore w:val="0"/>
        <w:spacing w:after="160" w:line="259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den gamle ordningen hadde vi doble 45 minutter før og etter lunsj, som fungert bra.</w:t>
      </w:r>
    </w:p>
    <w:p w:rsidR="00000000" w:rsidDel="00000000" w:rsidP="00000000" w:rsidRDefault="00000000" w:rsidRPr="00000000" w14:paraId="0000001D">
      <w:pPr>
        <w:pageBreakBefore w:val="0"/>
        <w:spacing w:after="160" w:line="259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after="160" w:line="259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Saken blir tatt opp til drøfting i eleverådet når vi har fått mer erfaring.</w:t>
      </w:r>
    </w:p>
    <w:p w:rsidR="00000000" w:rsidDel="00000000" w:rsidP="00000000" w:rsidRDefault="00000000" w:rsidRPr="00000000" w14:paraId="0000001F">
      <w:pPr>
        <w:pageBreakBefore w:val="0"/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after="160" w:line="259" w:lineRule="auto"/>
        <w:rPr>
          <w:rFonts w:ascii="Calibri" w:cs="Calibri" w:eastAsia="Calibri" w:hAnsi="Calibri"/>
          <w:b w:val="1"/>
          <w:color w:val="1c4587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c4587"/>
          <w:sz w:val="24"/>
          <w:szCs w:val="24"/>
          <w:rtl w:val="0"/>
        </w:rPr>
        <w:t xml:space="preserve">Sak 2 Saker fra/til FAU</w:t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